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F0BB" w14:textId="2EF1ADEB" w:rsidR="00700912" w:rsidRDefault="00700912" w:rsidP="007C134C">
      <w:pPr>
        <w:jc w:val="center"/>
        <w:rPr>
          <w:b/>
          <w:bCs/>
          <w:color w:val="000000" w:themeColor="text1"/>
          <w:szCs w:val="20"/>
          <w:lang w:val="fr"/>
        </w:rPr>
      </w:pPr>
      <w:r>
        <w:rPr>
          <w:noProof/>
        </w:rPr>
        <w:drawing>
          <wp:inline distT="0" distB="0" distL="0" distR="0" wp14:anchorId="06D6A97F" wp14:editId="730BC846">
            <wp:extent cx="5760720" cy="14605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60500"/>
                    </a:xfrm>
                    <a:prstGeom prst="rect">
                      <a:avLst/>
                    </a:prstGeom>
                    <a:noFill/>
                    <a:ln>
                      <a:noFill/>
                    </a:ln>
                  </pic:spPr>
                </pic:pic>
              </a:graphicData>
            </a:graphic>
          </wp:inline>
        </w:drawing>
      </w:r>
    </w:p>
    <w:p w14:paraId="5D0E7753" w14:textId="77777777" w:rsidR="00700912" w:rsidRDefault="00700912" w:rsidP="007C134C">
      <w:pPr>
        <w:jc w:val="center"/>
        <w:rPr>
          <w:b/>
          <w:bCs/>
          <w:color w:val="000000" w:themeColor="text1"/>
          <w:szCs w:val="20"/>
          <w:lang w:val="fr"/>
        </w:rPr>
      </w:pPr>
    </w:p>
    <w:p w14:paraId="3EBBEFED" w14:textId="0F7E4308" w:rsidR="00700912" w:rsidRDefault="00700912" w:rsidP="007C134C">
      <w:pPr>
        <w:jc w:val="center"/>
        <w:rPr>
          <w:b/>
          <w:bCs/>
          <w:color w:val="000000" w:themeColor="text1"/>
          <w:szCs w:val="20"/>
          <w:lang w:val="fr"/>
        </w:rPr>
      </w:pPr>
    </w:p>
    <w:p w14:paraId="79DE3B0E" w14:textId="77777777" w:rsidR="00700912" w:rsidRDefault="00700912" w:rsidP="007C134C">
      <w:pPr>
        <w:jc w:val="center"/>
        <w:rPr>
          <w:b/>
          <w:bCs/>
          <w:color w:val="000000" w:themeColor="text1"/>
          <w:szCs w:val="20"/>
          <w:lang w:val="fr"/>
        </w:rPr>
      </w:pPr>
    </w:p>
    <w:p w14:paraId="3B8AFD81" w14:textId="3FB8BAC8" w:rsidR="003F4B20" w:rsidRPr="00700912" w:rsidRDefault="00B01E53" w:rsidP="007C134C">
      <w:pPr>
        <w:jc w:val="center"/>
        <w:rPr>
          <w:b/>
          <w:bCs/>
          <w:color w:val="000000" w:themeColor="text1"/>
          <w:sz w:val="40"/>
          <w:szCs w:val="40"/>
          <w:lang w:val="fr"/>
        </w:rPr>
      </w:pPr>
      <w:r>
        <w:rPr>
          <w:b/>
          <w:bCs/>
          <w:color w:val="000000" w:themeColor="text1"/>
          <w:sz w:val="40"/>
          <w:szCs w:val="40"/>
          <w:lang w:val="fr"/>
        </w:rPr>
        <w:t>M</w:t>
      </w:r>
      <w:r w:rsidR="00DE2855">
        <w:rPr>
          <w:b/>
          <w:bCs/>
          <w:color w:val="000000" w:themeColor="text1"/>
          <w:sz w:val="40"/>
          <w:szCs w:val="40"/>
          <w:lang w:val="fr"/>
        </w:rPr>
        <w:t>EMB</w:t>
      </w:r>
      <w:r w:rsidR="006B3DE1">
        <w:rPr>
          <w:b/>
          <w:bCs/>
          <w:color w:val="000000" w:themeColor="text1"/>
          <w:sz w:val="40"/>
          <w:szCs w:val="40"/>
          <w:lang w:val="fr"/>
        </w:rPr>
        <w:t>RE JURISTE</w:t>
      </w:r>
      <w:r>
        <w:rPr>
          <w:b/>
          <w:bCs/>
          <w:color w:val="000000" w:themeColor="text1"/>
          <w:sz w:val="40"/>
          <w:szCs w:val="40"/>
          <w:lang w:val="fr"/>
        </w:rPr>
        <w:t xml:space="preserve"> </w:t>
      </w:r>
    </w:p>
    <w:p w14:paraId="5E2C0CD7" w14:textId="6CC21424" w:rsidR="003F4B20" w:rsidRDefault="00DE2855" w:rsidP="00DE2855">
      <w:pPr>
        <w:jc w:val="center"/>
        <w:rPr>
          <w:b/>
          <w:bCs/>
          <w:color w:val="000000" w:themeColor="text1"/>
          <w:sz w:val="32"/>
          <w:szCs w:val="32"/>
          <w:lang w:val="fr"/>
        </w:rPr>
      </w:pPr>
      <w:r w:rsidRPr="00992BF8">
        <w:rPr>
          <w:b/>
          <w:bCs/>
          <w:i/>
          <w:iCs/>
          <w:color w:val="000000" w:themeColor="text1"/>
          <w:sz w:val="32"/>
          <w:szCs w:val="32"/>
          <w:lang w:val="fr"/>
        </w:rPr>
        <w:t>pour la Commission de Surveillance de</w:t>
      </w:r>
      <w:r>
        <w:rPr>
          <w:b/>
          <w:bCs/>
          <w:color w:val="000000" w:themeColor="text1"/>
          <w:sz w:val="32"/>
          <w:szCs w:val="32"/>
          <w:lang w:val="fr"/>
        </w:rPr>
        <w:t xml:space="preserve"> </w:t>
      </w:r>
      <w:r w:rsidR="00CA3380">
        <w:rPr>
          <w:b/>
          <w:bCs/>
          <w:color w:val="000000" w:themeColor="text1"/>
          <w:sz w:val="32"/>
          <w:szCs w:val="32"/>
          <w:lang w:val="fr"/>
        </w:rPr>
        <w:t>Marche-en-Famenne</w:t>
      </w:r>
    </w:p>
    <w:p w14:paraId="02459AE6" w14:textId="1A13088E" w:rsidR="00DE2855" w:rsidRPr="00DE2855" w:rsidRDefault="002039B7" w:rsidP="007C134C">
      <w:pPr>
        <w:jc w:val="center"/>
        <w:rPr>
          <w:b/>
          <w:bCs/>
          <w:i/>
          <w:iCs/>
          <w:color w:val="000000" w:themeColor="text1"/>
          <w:sz w:val="24"/>
          <w:szCs w:val="24"/>
          <w:lang w:val="fr"/>
        </w:rPr>
      </w:pPr>
      <w:r>
        <w:rPr>
          <w:b/>
          <w:bCs/>
          <w:i/>
          <w:iCs/>
          <w:color w:val="000000" w:themeColor="text1"/>
          <w:sz w:val="24"/>
          <w:szCs w:val="24"/>
          <w:lang w:val="fr"/>
        </w:rPr>
        <w:t>a</w:t>
      </w:r>
      <w:r w:rsidR="00DE2855" w:rsidRPr="00DE2855">
        <w:rPr>
          <w:b/>
          <w:bCs/>
          <w:i/>
          <w:iCs/>
          <w:color w:val="000000" w:themeColor="text1"/>
          <w:sz w:val="24"/>
          <w:szCs w:val="24"/>
          <w:lang w:val="fr"/>
        </w:rPr>
        <w:t>uprès du Conseil Central de Surveillance Pénitentiaire</w:t>
      </w:r>
    </w:p>
    <w:p w14:paraId="3344501A" w14:textId="43765617" w:rsidR="00960FEA" w:rsidRPr="00700912" w:rsidRDefault="00960FEA" w:rsidP="007C134C">
      <w:pPr>
        <w:jc w:val="center"/>
        <w:rPr>
          <w:b/>
          <w:bCs/>
          <w:color w:val="000000" w:themeColor="text1"/>
          <w:sz w:val="32"/>
          <w:szCs w:val="32"/>
          <w:lang w:val="fr"/>
        </w:rPr>
      </w:pPr>
      <w:r w:rsidRPr="00700912">
        <w:rPr>
          <w:b/>
          <w:bCs/>
          <w:color w:val="000000" w:themeColor="text1"/>
          <w:sz w:val="32"/>
          <w:szCs w:val="32"/>
          <w:lang w:val="fr"/>
        </w:rPr>
        <w:t>(m/f/x)</w:t>
      </w:r>
    </w:p>
    <w:p w14:paraId="5AF56FD1" w14:textId="30AEE344" w:rsidR="003F4B20" w:rsidRDefault="003F4B20" w:rsidP="003F4B20">
      <w:pPr>
        <w:rPr>
          <w:bCs/>
          <w:color w:val="000000" w:themeColor="text1"/>
          <w:szCs w:val="20"/>
          <w:lang w:val="fr"/>
        </w:rPr>
      </w:pPr>
    </w:p>
    <w:p w14:paraId="71797EA7" w14:textId="77777777" w:rsidR="00ED3BFD" w:rsidRPr="00CB7C8A" w:rsidRDefault="00ED3BFD" w:rsidP="003F4B20">
      <w:pPr>
        <w:rPr>
          <w:bCs/>
          <w:color w:val="000000" w:themeColor="text1"/>
          <w:sz w:val="18"/>
          <w:szCs w:val="18"/>
          <w:lang w:val="fr"/>
        </w:rPr>
      </w:pPr>
    </w:p>
    <w:p w14:paraId="0EB562D0" w14:textId="0701CDC4" w:rsidR="00ED3BFD" w:rsidRPr="00CB7C8A" w:rsidRDefault="003F4B20" w:rsidP="003F4B20">
      <w:pPr>
        <w:rPr>
          <w:bCs/>
          <w:color w:val="000000" w:themeColor="text1"/>
          <w:szCs w:val="20"/>
          <w:lang w:val="fr"/>
        </w:rPr>
      </w:pPr>
      <w:r w:rsidRPr="00CB7C8A">
        <w:rPr>
          <w:bCs/>
          <w:color w:val="000000" w:themeColor="text1"/>
          <w:szCs w:val="20"/>
          <w:lang w:val="fr"/>
        </w:rPr>
        <w:t xml:space="preserve">Le Conseil </w:t>
      </w:r>
      <w:r w:rsidR="00ED3BFD" w:rsidRPr="00CB7C8A">
        <w:rPr>
          <w:bCs/>
          <w:color w:val="000000" w:themeColor="text1"/>
          <w:szCs w:val="20"/>
          <w:lang w:val="fr"/>
        </w:rPr>
        <w:t>C</w:t>
      </w:r>
      <w:r w:rsidRPr="00CB7C8A">
        <w:rPr>
          <w:bCs/>
          <w:color w:val="000000" w:themeColor="text1"/>
          <w:szCs w:val="20"/>
          <w:lang w:val="fr"/>
        </w:rPr>
        <w:t xml:space="preserve">entral de </w:t>
      </w:r>
      <w:r w:rsidR="00ED3BFD" w:rsidRPr="00CB7C8A">
        <w:rPr>
          <w:bCs/>
          <w:color w:val="000000" w:themeColor="text1"/>
          <w:szCs w:val="20"/>
          <w:lang w:val="fr"/>
        </w:rPr>
        <w:t>S</w:t>
      </w:r>
      <w:r w:rsidRPr="00CB7C8A">
        <w:rPr>
          <w:bCs/>
          <w:color w:val="000000" w:themeColor="text1"/>
          <w:szCs w:val="20"/>
          <w:lang w:val="fr"/>
        </w:rPr>
        <w:t xml:space="preserve">urveillance </w:t>
      </w:r>
      <w:r w:rsidR="00ED3BFD" w:rsidRPr="00CB7C8A">
        <w:rPr>
          <w:bCs/>
          <w:color w:val="000000" w:themeColor="text1"/>
          <w:szCs w:val="20"/>
          <w:lang w:val="fr"/>
        </w:rPr>
        <w:t>P</w:t>
      </w:r>
      <w:r w:rsidRPr="00CB7C8A">
        <w:rPr>
          <w:bCs/>
          <w:color w:val="000000" w:themeColor="text1"/>
          <w:szCs w:val="20"/>
          <w:lang w:val="fr"/>
        </w:rPr>
        <w:t xml:space="preserve">énitentiaire (ci-après : CCSP) </w:t>
      </w:r>
      <w:r w:rsidR="00ED3BFD" w:rsidRPr="00CB7C8A">
        <w:rPr>
          <w:bCs/>
          <w:color w:val="000000" w:themeColor="text1"/>
          <w:szCs w:val="20"/>
          <w:lang w:val="fr"/>
        </w:rPr>
        <w:t xml:space="preserve">lance un </w:t>
      </w:r>
      <w:r w:rsidR="00CD2E50">
        <w:rPr>
          <w:bCs/>
          <w:color w:val="000000" w:themeColor="text1"/>
          <w:szCs w:val="20"/>
          <w:lang w:val="fr"/>
        </w:rPr>
        <w:t xml:space="preserve">nouvel </w:t>
      </w:r>
      <w:r w:rsidR="00ED3BFD" w:rsidRPr="00CB7C8A">
        <w:rPr>
          <w:bCs/>
          <w:color w:val="000000" w:themeColor="text1"/>
          <w:szCs w:val="20"/>
          <w:lang w:val="fr"/>
        </w:rPr>
        <w:t xml:space="preserve">appel à candidatures pour le recrutement de </w:t>
      </w:r>
      <w:r w:rsidR="00ED3BFD" w:rsidRPr="00CB7C8A">
        <w:rPr>
          <w:b/>
          <w:color w:val="000000" w:themeColor="text1"/>
          <w:szCs w:val="20"/>
          <w:lang w:val="fr"/>
        </w:rPr>
        <w:t xml:space="preserve">nouveaux </w:t>
      </w:r>
      <w:r w:rsidR="00ED3BFD" w:rsidRPr="00CA3380">
        <w:rPr>
          <w:b/>
          <w:color w:val="000000" w:themeColor="text1"/>
          <w:szCs w:val="20"/>
          <w:u w:val="single"/>
          <w:lang w:val="fr"/>
        </w:rPr>
        <w:t>membres</w:t>
      </w:r>
      <w:r w:rsidR="00CA3380" w:rsidRPr="00CA3380">
        <w:rPr>
          <w:b/>
          <w:color w:val="000000" w:themeColor="text1"/>
          <w:szCs w:val="20"/>
          <w:u w:val="single"/>
          <w:lang w:val="fr"/>
        </w:rPr>
        <w:t xml:space="preserve"> juristes</w:t>
      </w:r>
      <w:r w:rsidR="00ED3BFD" w:rsidRPr="00CB7C8A">
        <w:rPr>
          <w:b/>
          <w:color w:val="000000" w:themeColor="text1"/>
          <w:szCs w:val="20"/>
          <w:lang w:val="fr"/>
        </w:rPr>
        <w:t xml:space="preserve"> auprès de la Commission de Surveillance de </w:t>
      </w:r>
      <w:r w:rsidR="00CA3380">
        <w:rPr>
          <w:b/>
          <w:color w:val="000000" w:themeColor="text1"/>
          <w:szCs w:val="20"/>
          <w:lang w:val="fr"/>
        </w:rPr>
        <w:t>Marche-en-Famenne</w:t>
      </w:r>
      <w:r w:rsidR="00ED3BFD" w:rsidRPr="00CB7C8A">
        <w:rPr>
          <w:bCs/>
          <w:color w:val="000000" w:themeColor="text1"/>
          <w:szCs w:val="20"/>
          <w:lang w:val="fr"/>
        </w:rPr>
        <w:t xml:space="preserve"> (entrée en service à bref délai). </w:t>
      </w:r>
    </w:p>
    <w:p w14:paraId="612692A1" w14:textId="77777777" w:rsidR="003F4B20" w:rsidRPr="007C134C" w:rsidRDefault="003F4B20" w:rsidP="003F4B20">
      <w:pPr>
        <w:rPr>
          <w:bCs/>
          <w:color w:val="000000" w:themeColor="text1"/>
          <w:szCs w:val="20"/>
          <w:lang w:val="fr"/>
        </w:rPr>
      </w:pPr>
    </w:p>
    <w:p w14:paraId="1FD4138A" w14:textId="025FB534" w:rsidR="003F4B20" w:rsidRPr="00CD2E50" w:rsidRDefault="00CB7C8A" w:rsidP="00CD2E50">
      <w:pPr>
        <w:pBdr>
          <w:top w:val="single" w:sz="4" w:space="2" w:color="auto"/>
          <w:left w:val="single" w:sz="4" w:space="4" w:color="auto"/>
          <w:bottom w:val="single" w:sz="4" w:space="1" w:color="auto"/>
          <w:right w:val="single" w:sz="4" w:space="4" w:color="auto"/>
        </w:pBdr>
        <w:rPr>
          <w:b/>
          <w:bCs/>
          <w:color w:val="000000" w:themeColor="text1"/>
          <w:sz w:val="24"/>
          <w:szCs w:val="24"/>
          <w:lang w:val="fr"/>
        </w:rPr>
      </w:pPr>
      <w:r w:rsidRPr="00CD2E50">
        <w:rPr>
          <w:b/>
          <w:bCs/>
          <w:color w:val="000000" w:themeColor="text1"/>
          <w:sz w:val="24"/>
          <w:szCs w:val="24"/>
          <w:lang w:val="fr"/>
        </w:rPr>
        <w:t>Qui sommes-nous ?</w:t>
      </w:r>
    </w:p>
    <w:p w14:paraId="25FE61F0" w14:textId="77777777" w:rsidR="003F4B20" w:rsidRPr="007C134C" w:rsidRDefault="003F4B20" w:rsidP="003F4B20">
      <w:pPr>
        <w:rPr>
          <w:bCs/>
          <w:color w:val="000000" w:themeColor="text1"/>
          <w:szCs w:val="20"/>
          <w:lang w:val="fr"/>
        </w:rPr>
      </w:pPr>
    </w:p>
    <w:p w14:paraId="732F0A6D" w14:textId="4A7670E2" w:rsidR="00CD2E50" w:rsidRDefault="00CB7C8A" w:rsidP="00CD2E50">
      <w:pPr>
        <w:spacing w:after="120" w:line="276" w:lineRule="auto"/>
        <w:ind w:right="6"/>
        <w:rPr>
          <w:bCs/>
          <w:color w:val="000000" w:themeColor="text1"/>
          <w:szCs w:val="20"/>
          <w:lang w:val="fr"/>
        </w:rPr>
      </w:pPr>
      <w:r w:rsidRPr="00CB7C8A">
        <w:rPr>
          <w:bCs/>
          <w:color w:val="000000" w:themeColor="text1"/>
          <w:szCs w:val="20"/>
          <w:lang w:val="fr"/>
        </w:rPr>
        <w:t xml:space="preserve">Le </w:t>
      </w:r>
      <w:r w:rsidR="00CD2E50">
        <w:rPr>
          <w:bCs/>
          <w:color w:val="000000" w:themeColor="text1"/>
          <w:szCs w:val="20"/>
          <w:lang w:val="fr"/>
        </w:rPr>
        <w:t>CCSP</w:t>
      </w:r>
      <w:r w:rsidRPr="00CB7C8A">
        <w:rPr>
          <w:bCs/>
          <w:color w:val="000000" w:themeColor="text1"/>
          <w:szCs w:val="20"/>
          <w:lang w:val="fr"/>
        </w:rPr>
        <w:t xml:space="preserve"> est une institution collatérale, indépendante et impartiale dépendant du Parlement qui veille au respect des droits fondamentaux et de la dignité des personnes détenues. Pour plus d’informations : </w:t>
      </w:r>
      <w:hyperlink r:id="rId9" w:history="1">
        <w:r w:rsidR="00CD2E50" w:rsidRPr="00004EF0">
          <w:rPr>
            <w:rStyle w:val="Hyperlink"/>
            <w:bCs/>
            <w:szCs w:val="20"/>
            <w:lang w:val="fr"/>
          </w:rPr>
          <w:t>www.ccsp.belgium.be</w:t>
        </w:r>
      </w:hyperlink>
      <w:r w:rsidR="00CD2E50">
        <w:rPr>
          <w:bCs/>
          <w:color w:val="000000" w:themeColor="text1"/>
          <w:szCs w:val="20"/>
          <w:lang w:val="fr"/>
        </w:rPr>
        <w:t>.</w:t>
      </w:r>
    </w:p>
    <w:p w14:paraId="490C5CEA" w14:textId="37FFC859" w:rsidR="00CD2E50" w:rsidRPr="00CD2E50" w:rsidRDefault="00CD2E50" w:rsidP="00CD2E50">
      <w:pPr>
        <w:spacing w:after="120" w:line="276" w:lineRule="auto"/>
        <w:ind w:right="6"/>
        <w:rPr>
          <w:bCs/>
          <w:color w:val="000000" w:themeColor="text1"/>
          <w:szCs w:val="20"/>
          <w:lang w:val="fr"/>
        </w:rPr>
      </w:pPr>
      <w:r w:rsidRPr="00CD2E50">
        <w:rPr>
          <w:bCs/>
          <w:color w:val="000000" w:themeColor="text1"/>
          <w:szCs w:val="20"/>
          <w:lang w:val="fr"/>
        </w:rPr>
        <w:t>La loi institue auprès de chacun des 36 établissements pénitentiaires du pays une Commission de Surveillance (CdS) chargée du contrôle indépendant de la prison, du traitement réservé aux personnes détenues et du respect de leurs droits.</w:t>
      </w:r>
    </w:p>
    <w:p w14:paraId="475B8D39" w14:textId="66BED159" w:rsidR="00CD2E50" w:rsidRDefault="00CD2E50" w:rsidP="00CD2E50">
      <w:pPr>
        <w:spacing w:after="120" w:line="276" w:lineRule="auto"/>
        <w:ind w:right="6"/>
        <w:rPr>
          <w:bCs/>
          <w:color w:val="000000" w:themeColor="text1"/>
          <w:szCs w:val="20"/>
          <w:lang w:val="fr"/>
        </w:rPr>
      </w:pPr>
      <w:r w:rsidRPr="00CD2E50">
        <w:rPr>
          <w:bCs/>
          <w:color w:val="000000" w:themeColor="text1"/>
          <w:szCs w:val="20"/>
          <w:lang w:val="fr"/>
        </w:rPr>
        <w:t>Depuis le 1er septembre 2019, les nouvelles Commissions de Surveillance (CdS) nommées par le Conseil du 23 août 2019 exercent leur fonction auprès des établissements pénitentiaires concernés.</w:t>
      </w:r>
    </w:p>
    <w:p w14:paraId="417226E9" w14:textId="77777777" w:rsidR="00CD2E50" w:rsidRPr="007C134C" w:rsidRDefault="00CD2E50" w:rsidP="00CD2E50">
      <w:pPr>
        <w:spacing w:after="120" w:line="276" w:lineRule="auto"/>
        <w:ind w:right="6"/>
        <w:rPr>
          <w:bCs/>
          <w:color w:val="000000" w:themeColor="text1"/>
          <w:szCs w:val="20"/>
          <w:lang w:val="fr"/>
        </w:rPr>
      </w:pPr>
    </w:p>
    <w:p w14:paraId="61DD2B45" w14:textId="6BEA28B7" w:rsidR="003F4B20" w:rsidRPr="000A23DC" w:rsidRDefault="00F605B8"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 xml:space="preserve">Le rôle d’une Commission de Surveillance </w:t>
      </w:r>
    </w:p>
    <w:p w14:paraId="41050D98" w14:textId="7B3AE941" w:rsidR="00D226AB" w:rsidRDefault="00D226AB" w:rsidP="000A23DC">
      <w:pPr>
        <w:spacing w:before="120" w:line="250" w:lineRule="auto"/>
        <w:ind w:right="6"/>
        <w:rPr>
          <w:bCs/>
          <w:color w:val="000000" w:themeColor="text1"/>
          <w:szCs w:val="20"/>
          <w:lang w:val="fr"/>
        </w:rPr>
      </w:pPr>
      <w:r w:rsidRPr="00C52349">
        <w:rPr>
          <w:b/>
          <w:i/>
          <w:iCs/>
          <w:color w:val="000000" w:themeColor="text1"/>
          <w:szCs w:val="20"/>
          <w:u w:val="single"/>
          <w:lang w:val="fr"/>
        </w:rPr>
        <w:t>MISSION</w:t>
      </w:r>
      <w:r w:rsidRPr="00C52349">
        <w:rPr>
          <w:b/>
          <w:color w:val="000000" w:themeColor="text1"/>
          <w:szCs w:val="20"/>
          <w:u w:val="single"/>
          <w:lang w:val="fr"/>
        </w:rPr>
        <w:t> </w:t>
      </w:r>
      <w:r w:rsidRPr="00D226AB">
        <w:rPr>
          <w:b/>
          <w:color w:val="000000" w:themeColor="text1"/>
          <w:szCs w:val="20"/>
          <w:lang w:val="fr"/>
        </w:rPr>
        <w:t xml:space="preserve">: </w:t>
      </w:r>
      <w:r>
        <w:rPr>
          <w:bCs/>
          <w:color w:val="000000" w:themeColor="text1"/>
          <w:szCs w:val="20"/>
          <w:lang w:val="fr"/>
        </w:rPr>
        <w:t xml:space="preserve">exercer un contrôle indépendant des prisons, et en particulier des droits fondamentaux et du respect de la dignité des personnes détenues. </w:t>
      </w:r>
    </w:p>
    <w:p w14:paraId="163D8C66" w14:textId="6D37A0B7" w:rsidR="00D226AB" w:rsidRDefault="00D226AB" w:rsidP="000A23DC">
      <w:pPr>
        <w:spacing w:before="120" w:line="250" w:lineRule="auto"/>
        <w:ind w:right="6"/>
        <w:rPr>
          <w:bCs/>
          <w:color w:val="000000" w:themeColor="text1"/>
          <w:szCs w:val="20"/>
          <w:lang w:val="fr"/>
        </w:rPr>
      </w:pPr>
      <w:r w:rsidRPr="00C52349">
        <w:rPr>
          <w:b/>
          <w:i/>
          <w:iCs/>
          <w:color w:val="000000" w:themeColor="text1"/>
          <w:szCs w:val="20"/>
          <w:u w:val="single"/>
          <w:lang w:val="fr"/>
        </w:rPr>
        <w:t>COMPOSITION d’une CdS</w:t>
      </w:r>
      <w:r>
        <w:rPr>
          <w:bCs/>
          <w:color w:val="000000" w:themeColor="text1"/>
          <w:szCs w:val="20"/>
          <w:lang w:val="fr"/>
        </w:rPr>
        <w:t xml:space="preserve"> : chaque CdS est composée de 6 à 18 membres, issus de la société civile dans toute sa diversité (dont au moins 2 juristes et 1 médecin). Leur mandat est d’une durée de 5 ans. </w:t>
      </w:r>
    </w:p>
    <w:p w14:paraId="0A1D90A8" w14:textId="2717E32D" w:rsidR="00D226AB" w:rsidRDefault="00D226AB" w:rsidP="000A23DC">
      <w:pPr>
        <w:spacing w:before="120" w:line="250" w:lineRule="auto"/>
        <w:ind w:right="6"/>
        <w:rPr>
          <w:bCs/>
          <w:color w:val="000000" w:themeColor="text1"/>
          <w:szCs w:val="20"/>
          <w:lang w:val="fr"/>
        </w:rPr>
      </w:pPr>
      <w:r w:rsidRPr="00C52349">
        <w:rPr>
          <w:b/>
          <w:i/>
          <w:iCs/>
          <w:color w:val="000000" w:themeColor="text1"/>
          <w:szCs w:val="20"/>
          <w:u w:val="single"/>
          <w:lang w:val="fr"/>
        </w:rPr>
        <w:t>FONCTIONNEMENT</w:t>
      </w:r>
      <w:r w:rsidRPr="00C52349">
        <w:rPr>
          <w:bCs/>
          <w:color w:val="000000" w:themeColor="text1"/>
          <w:szCs w:val="20"/>
          <w:u w:val="single"/>
          <w:lang w:val="fr"/>
        </w:rPr>
        <w:t> </w:t>
      </w:r>
      <w:r>
        <w:rPr>
          <w:bCs/>
          <w:color w:val="000000" w:themeColor="text1"/>
          <w:szCs w:val="20"/>
          <w:lang w:val="fr"/>
        </w:rPr>
        <w:t xml:space="preserve">: La CdS désigne chaque mois un (ou deux) de ses membres comme « Commissaire du mois », qui visitera la prison au moins une fois par semaine. La médiation sera utilisée pour résoudre les problèmes concrets rencontrés en prison par les personnes détenues. </w:t>
      </w:r>
    </w:p>
    <w:p w14:paraId="63B149D3" w14:textId="1EC9CAA0" w:rsidR="00D226AB" w:rsidRDefault="00D226AB" w:rsidP="000A23DC">
      <w:pPr>
        <w:spacing w:before="120" w:line="250" w:lineRule="auto"/>
        <w:ind w:right="6"/>
        <w:rPr>
          <w:bCs/>
          <w:color w:val="000000" w:themeColor="text1"/>
          <w:szCs w:val="20"/>
          <w:lang w:val="fr"/>
        </w:rPr>
      </w:pPr>
      <w:r>
        <w:rPr>
          <w:bCs/>
          <w:color w:val="000000" w:themeColor="text1"/>
          <w:szCs w:val="20"/>
          <w:lang w:val="fr"/>
        </w:rPr>
        <w:t xml:space="preserve">La CdS se réunit une fois par mois, entend le rapport écrit du/de la Commissaire du mois, rédige d’éventuels avis, propositions ou informations à l’adresse du CCSP ainsi qu’un rapport annuel. </w:t>
      </w:r>
    </w:p>
    <w:p w14:paraId="3E6F2541" w14:textId="4E530007" w:rsidR="00D226AB" w:rsidRDefault="00D226AB" w:rsidP="000A23DC">
      <w:pPr>
        <w:spacing w:before="120" w:line="250" w:lineRule="auto"/>
        <w:ind w:right="6"/>
        <w:rPr>
          <w:bCs/>
          <w:color w:val="000000" w:themeColor="text1"/>
          <w:szCs w:val="20"/>
          <w:lang w:val="fr"/>
        </w:rPr>
      </w:pPr>
      <w:r>
        <w:rPr>
          <w:bCs/>
          <w:color w:val="000000" w:themeColor="text1"/>
          <w:szCs w:val="20"/>
          <w:lang w:val="fr"/>
        </w:rPr>
        <w:t xml:space="preserve">Dans la cadre du droit de plainte, chaque CdS a récemment nommé en son sein 3 membres (dont 1 juriste) affectés au traitement des plaintes des détenus contre les décisions prises par la direction de la prison. </w:t>
      </w:r>
    </w:p>
    <w:p w14:paraId="2949AC36" w14:textId="1A5A8120" w:rsidR="00D226AB" w:rsidRDefault="00D226AB" w:rsidP="000A23DC">
      <w:pPr>
        <w:spacing w:before="120" w:line="250" w:lineRule="auto"/>
        <w:ind w:right="6"/>
        <w:rPr>
          <w:bCs/>
          <w:color w:val="000000" w:themeColor="text1"/>
          <w:szCs w:val="20"/>
          <w:lang w:val="fr"/>
        </w:rPr>
      </w:pPr>
      <w:r>
        <w:rPr>
          <w:bCs/>
          <w:color w:val="000000" w:themeColor="text1"/>
          <w:szCs w:val="20"/>
          <w:lang w:val="fr"/>
        </w:rPr>
        <w:lastRenderedPageBreak/>
        <w:t>La CdS est assistée par un</w:t>
      </w:r>
      <w:r w:rsidR="00E7035C">
        <w:rPr>
          <w:bCs/>
          <w:color w:val="000000" w:themeColor="text1"/>
          <w:szCs w:val="20"/>
          <w:lang w:val="fr"/>
        </w:rPr>
        <w:t xml:space="preserve">(e) </w:t>
      </w:r>
      <w:r>
        <w:rPr>
          <w:bCs/>
          <w:color w:val="000000" w:themeColor="text1"/>
          <w:szCs w:val="20"/>
          <w:lang w:val="fr"/>
        </w:rPr>
        <w:t>secrétaire.</w:t>
      </w:r>
    </w:p>
    <w:p w14:paraId="6F68AD4B" w14:textId="77777777" w:rsidR="00B3054B" w:rsidRPr="007C134C" w:rsidRDefault="00B3054B" w:rsidP="003F4B20">
      <w:pPr>
        <w:rPr>
          <w:bCs/>
          <w:color w:val="000000" w:themeColor="text1"/>
          <w:szCs w:val="20"/>
          <w:lang w:val="fr"/>
        </w:rPr>
      </w:pPr>
    </w:p>
    <w:p w14:paraId="3F94C8C8" w14:textId="77777777" w:rsidR="00E5418C" w:rsidRPr="007C134C" w:rsidRDefault="00E5418C" w:rsidP="003F4B20">
      <w:pPr>
        <w:rPr>
          <w:bCs/>
          <w:color w:val="000000" w:themeColor="text1"/>
          <w:szCs w:val="20"/>
          <w:lang w:val="fr"/>
        </w:rPr>
      </w:pPr>
    </w:p>
    <w:p w14:paraId="49E76896" w14:textId="5B9F034F" w:rsidR="003F4B20" w:rsidRPr="000A23DC" w:rsidRDefault="00C205AE"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Conditions et incompatibilités</w:t>
      </w:r>
    </w:p>
    <w:p w14:paraId="5A656AEF" w14:textId="2225DD07" w:rsidR="002855DB" w:rsidRDefault="002855DB" w:rsidP="00F605B8">
      <w:pPr>
        <w:rPr>
          <w:bCs/>
          <w:color w:val="000000" w:themeColor="text1"/>
          <w:szCs w:val="20"/>
          <w:lang w:val="fr"/>
        </w:rPr>
      </w:pPr>
    </w:p>
    <w:p w14:paraId="219D275E" w14:textId="595807FD" w:rsidR="00F30634" w:rsidRDefault="00F30634" w:rsidP="00F605B8">
      <w:pPr>
        <w:rPr>
          <w:bCs/>
          <w:color w:val="000000" w:themeColor="text1"/>
          <w:szCs w:val="20"/>
          <w:lang w:val="fr"/>
        </w:rPr>
      </w:pPr>
      <w:r>
        <w:rPr>
          <w:bCs/>
          <w:color w:val="000000" w:themeColor="text1"/>
          <w:szCs w:val="20"/>
          <w:lang w:val="fr"/>
        </w:rPr>
        <w:t xml:space="preserve">Les </w:t>
      </w:r>
      <w:r>
        <w:rPr>
          <w:b/>
          <w:color w:val="000000" w:themeColor="text1"/>
          <w:szCs w:val="20"/>
          <w:lang w:val="fr"/>
        </w:rPr>
        <w:t>CONDITIONS</w:t>
      </w:r>
      <w:r>
        <w:rPr>
          <w:bCs/>
          <w:color w:val="000000" w:themeColor="text1"/>
          <w:szCs w:val="20"/>
          <w:lang w:val="fr"/>
        </w:rPr>
        <w:t xml:space="preserve"> requises : </w:t>
      </w:r>
    </w:p>
    <w:p w14:paraId="21375199" w14:textId="73D905EF"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Être majeur ;</w:t>
      </w:r>
    </w:p>
    <w:p w14:paraId="67C58D6B" w14:textId="05DB5B7C"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 xml:space="preserve">Présenter un extrait récent du casier judiciaire, ne démontrant aucun élément le concernant qui soit inconciliable avec l’exercice de sa fonction ; </w:t>
      </w:r>
    </w:p>
    <w:p w14:paraId="4B5149A9" w14:textId="7059BF2E"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Maîtriser la langue de la région dans laquelle se situe la prison concernée ;</w:t>
      </w:r>
    </w:p>
    <w:p w14:paraId="3E0834CF" w14:textId="4EF51E90"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 xml:space="preserve">Pour les membres juriste(s) et médecin(s), présenter le diplôme exigé. </w:t>
      </w:r>
    </w:p>
    <w:p w14:paraId="2CA266BC" w14:textId="77B6668F" w:rsidR="00F30634" w:rsidRDefault="00F30634" w:rsidP="00F30634">
      <w:pPr>
        <w:rPr>
          <w:bCs/>
          <w:color w:val="000000" w:themeColor="text1"/>
          <w:szCs w:val="20"/>
          <w:lang w:val="fr"/>
        </w:rPr>
      </w:pPr>
    </w:p>
    <w:p w14:paraId="2B8979E8" w14:textId="725B268E" w:rsidR="00F30634" w:rsidRDefault="00F30634" w:rsidP="00F30634">
      <w:pPr>
        <w:rPr>
          <w:bCs/>
          <w:color w:val="000000" w:themeColor="text1"/>
          <w:szCs w:val="20"/>
          <w:lang w:val="fr"/>
        </w:rPr>
      </w:pPr>
      <w:r>
        <w:rPr>
          <w:bCs/>
          <w:color w:val="000000" w:themeColor="text1"/>
          <w:szCs w:val="20"/>
          <w:lang w:val="fr"/>
        </w:rPr>
        <w:t xml:space="preserve">Les </w:t>
      </w:r>
      <w:r w:rsidRPr="00F30634">
        <w:rPr>
          <w:b/>
          <w:color w:val="000000" w:themeColor="text1"/>
          <w:szCs w:val="20"/>
          <w:lang w:val="fr"/>
        </w:rPr>
        <w:t>INCOMPATIBILITÉS</w:t>
      </w:r>
      <w:r>
        <w:rPr>
          <w:bCs/>
          <w:color w:val="000000" w:themeColor="text1"/>
          <w:szCs w:val="20"/>
          <w:lang w:val="fr"/>
        </w:rPr>
        <w:t xml:space="preserve"> : </w:t>
      </w:r>
    </w:p>
    <w:p w14:paraId="2DE3187D" w14:textId="4594BA76" w:rsidR="00F30634"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 mandat (effectif) au sein du CCSP ;</w:t>
      </w:r>
    </w:p>
    <w:p w14:paraId="75C20AAB" w14:textId="2BF4A9D8"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de l’administration pénitentiaire ou exécution d’une mission pour celle-ci ;</w:t>
      </w:r>
    </w:p>
    <w:p w14:paraId="64249E34" w14:textId="7BBCF7F9"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du tribunal de l’application des peines ;</w:t>
      </w:r>
    </w:p>
    <w:p w14:paraId="1B820FDC" w14:textId="6682F9B4"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de la cellule stratégique d’un membre du Gouvernement ;</w:t>
      </w:r>
    </w:p>
    <w:p w14:paraId="49B24F7F" w14:textId="6DE0D950"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 mandat électif ou appartenance  un organe exécutif européen, fédéral, communautaire ou régional ;</w:t>
      </w:r>
    </w:p>
    <w:p w14:paraId="65FDBFE8" w14:textId="43A3FC4E" w:rsidR="00B2353D" w:rsidRPr="00F30634" w:rsidRDefault="00B2353D" w:rsidP="00F30634">
      <w:pPr>
        <w:pStyle w:val="Lijstalinea"/>
        <w:numPr>
          <w:ilvl w:val="0"/>
          <w:numId w:val="17"/>
        </w:numPr>
        <w:rPr>
          <w:bCs/>
          <w:color w:val="000000" w:themeColor="text1"/>
          <w:szCs w:val="20"/>
          <w:lang w:val="fr"/>
        </w:rPr>
      </w:pPr>
      <w:r>
        <w:rPr>
          <w:bCs/>
          <w:color w:val="000000" w:themeColor="text1"/>
          <w:szCs w:val="20"/>
          <w:lang w:val="fr"/>
        </w:rPr>
        <w:t xml:space="preserve">Avoir un lien familial ou amical avec une personne détenue dans la prison concernée ; </w:t>
      </w:r>
    </w:p>
    <w:p w14:paraId="5415AE5A" w14:textId="77777777" w:rsidR="003F4B20" w:rsidRPr="007C134C" w:rsidRDefault="003F4B20" w:rsidP="003F4B20">
      <w:pPr>
        <w:ind w:left="360"/>
        <w:rPr>
          <w:bCs/>
          <w:color w:val="000000" w:themeColor="text1"/>
          <w:szCs w:val="20"/>
          <w:lang w:val="fr"/>
        </w:rPr>
      </w:pPr>
    </w:p>
    <w:p w14:paraId="7FC42D7C" w14:textId="03BB2235" w:rsidR="003F4B20" w:rsidRPr="000A23DC" w:rsidRDefault="00B2353D"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Qualités</w:t>
      </w:r>
    </w:p>
    <w:p w14:paraId="78A2FF99" w14:textId="0328C133" w:rsidR="00B2353D" w:rsidRDefault="00B2353D" w:rsidP="00B2353D">
      <w:pPr>
        <w:rPr>
          <w:b/>
          <w:bCs/>
          <w:color w:val="000000" w:themeColor="text1"/>
          <w:szCs w:val="20"/>
          <w:u w:val="single"/>
          <w:lang w:val="fr"/>
        </w:rPr>
      </w:pPr>
    </w:p>
    <w:p w14:paraId="4D886F4F" w14:textId="39613033" w:rsidR="00B2353D" w:rsidRDefault="00B2353D" w:rsidP="00B2353D">
      <w:pPr>
        <w:rPr>
          <w:color w:val="000000" w:themeColor="text1"/>
          <w:szCs w:val="20"/>
          <w:lang w:val="fr"/>
        </w:rPr>
      </w:pPr>
      <w:r>
        <w:rPr>
          <w:color w:val="000000" w:themeColor="text1"/>
          <w:szCs w:val="20"/>
          <w:lang w:val="fr"/>
        </w:rPr>
        <w:t>Il est attendu d’un(e) membre de la Commission de Surveillance qu’il/elle exerce ses fonctions</w:t>
      </w:r>
    </w:p>
    <w:p w14:paraId="6082E4EC" w14:textId="06ADB76D" w:rsidR="00B2353D" w:rsidRDefault="00B2353D" w:rsidP="00B2353D">
      <w:pPr>
        <w:pStyle w:val="Lijstalinea"/>
        <w:numPr>
          <w:ilvl w:val="0"/>
          <w:numId w:val="18"/>
        </w:numPr>
        <w:rPr>
          <w:color w:val="000000" w:themeColor="text1"/>
          <w:szCs w:val="20"/>
          <w:lang w:val="fr"/>
        </w:rPr>
      </w:pPr>
      <w:r>
        <w:rPr>
          <w:color w:val="000000" w:themeColor="text1"/>
          <w:szCs w:val="20"/>
          <w:lang w:val="fr"/>
        </w:rPr>
        <w:t>De manière neutre, objective, indépendante et impartiale ;</w:t>
      </w:r>
    </w:p>
    <w:p w14:paraId="1D5DA9C8" w14:textId="38AC1413" w:rsidR="00B2353D" w:rsidRDefault="00B2353D" w:rsidP="00B2353D">
      <w:pPr>
        <w:pStyle w:val="Lijstalinea"/>
        <w:numPr>
          <w:ilvl w:val="0"/>
          <w:numId w:val="18"/>
        </w:numPr>
        <w:rPr>
          <w:color w:val="000000" w:themeColor="text1"/>
          <w:szCs w:val="20"/>
          <w:lang w:val="fr"/>
        </w:rPr>
      </w:pPr>
      <w:r>
        <w:rPr>
          <w:color w:val="000000" w:themeColor="text1"/>
          <w:szCs w:val="20"/>
          <w:lang w:val="fr"/>
        </w:rPr>
        <w:t>Dans le respect de la discrétion et de la confidentialité ;</w:t>
      </w:r>
    </w:p>
    <w:p w14:paraId="35FCBCB1" w14:textId="2E3034BD" w:rsidR="00B2353D" w:rsidRDefault="00B2353D" w:rsidP="00B2353D">
      <w:pPr>
        <w:pStyle w:val="Lijstalinea"/>
        <w:numPr>
          <w:ilvl w:val="0"/>
          <w:numId w:val="18"/>
        </w:numPr>
        <w:rPr>
          <w:color w:val="000000" w:themeColor="text1"/>
          <w:szCs w:val="20"/>
          <w:lang w:val="fr"/>
        </w:rPr>
      </w:pPr>
      <w:r>
        <w:rPr>
          <w:color w:val="000000" w:themeColor="text1"/>
          <w:szCs w:val="20"/>
          <w:lang w:val="fr"/>
        </w:rPr>
        <w:t>Avec probité ;</w:t>
      </w:r>
    </w:p>
    <w:p w14:paraId="0A63FD8C" w14:textId="360A4893" w:rsidR="00B2353D" w:rsidRDefault="00B2353D" w:rsidP="00B2353D">
      <w:pPr>
        <w:pStyle w:val="Lijstalinea"/>
        <w:numPr>
          <w:ilvl w:val="0"/>
          <w:numId w:val="18"/>
        </w:numPr>
        <w:rPr>
          <w:color w:val="000000" w:themeColor="text1"/>
          <w:szCs w:val="20"/>
          <w:lang w:val="fr"/>
        </w:rPr>
      </w:pPr>
      <w:r>
        <w:rPr>
          <w:color w:val="000000" w:themeColor="text1"/>
          <w:szCs w:val="20"/>
          <w:lang w:val="fr"/>
        </w:rPr>
        <w:t>Sans opérer de discrimination.</w:t>
      </w:r>
    </w:p>
    <w:p w14:paraId="438EEEB8" w14:textId="7ED1989E" w:rsidR="00B2353D" w:rsidRDefault="00B2353D" w:rsidP="00B2353D">
      <w:pPr>
        <w:rPr>
          <w:color w:val="000000" w:themeColor="text1"/>
          <w:szCs w:val="20"/>
          <w:lang w:val="fr"/>
        </w:rPr>
      </w:pPr>
    </w:p>
    <w:p w14:paraId="49D8F2B7" w14:textId="3B781A04" w:rsidR="00B2353D" w:rsidRDefault="00B2353D" w:rsidP="00B2353D">
      <w:pPr>
        <w:rPr>
          <w:color w:val="000000" w:themeColor="text1"/>
          <w:szCs w:val="20"/>
          <w:lang w:val="fr"/>
        </w:rPr>
      </w:pPr>
      <w:r>
        <w:rPr>
          <w:color w:val="000000" w:themeColor="text1"/>
          <w:szCs w:val="20"/>
          <w:lang w:val="fr"/>
        </w:rPr>
        <w:t xml:space="preserve">Les </w:t>
      </w:r>
      <w:r w:rsidRPr="00B2353D">
        <w:rPr>
          <w:b/>
          <w:bCs/>
          <w:color w:val="000000" w:themeColor="text1"/>
          <w:szCs w:val="20"/>
          <w:lang w:val="fr"/>
        </w:rPr>
        <w:t>QUALITÉS</w:t>
      </w:r>
      <w:r>
        <w:rPr>
          <w:color w:val="000000" w:themeColor="text1"/>
          <w:szCs w:val="20"/>
          <w:lang w:val="fr"/>
        </w:rPr>
        <w:t xml:space="preserve"> exigées :</w:t>
      </w:r>
    </w:p>
    <w:p w14:paraId="098AF0D6" w14:textId="0E03D1FC" w:rsid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Présenter des qualités relationnelles, d’intuition et d’analyse critique ; </w:t>
      </w:r>
    </w:p>
    <w:p w14:paraId="439B7A47" w14:textId="7807AE2C" w:rsidR="00B2353D" w:rsidRDefault="00B2353D" w:rsidP="00B2353D">
      <w:pPr>
        <w:pStyle w:val="Lijstalinea"/>
        <w:numPr>
          <w:ilvl w:val="0"/>
          <w:numId w:val="19"/>
        </w:numPr>
        <w:rPr>
          <w:color w:val="000000" w:themeColor="text1"/>
          <w:szCs w:val="20"/>
          <w:lang w:val="fr"/>
        </w:rPr>
      </w:pPr>
      <w:r>
        <w:rPr>
          <w:color w:val="000000" w:themeColor="text1"/>
          <w:szCs w:val="20"/>
          <w:lang w:val="fr"/>
        </w:rPr>
        <w:t>Faire preuve de diplomatie ;</w:t>
      </w:r>
    </w:p>
    <w:p w14:paraId="59B1D47B" w14:textId="43B8BEAC" w:rsidR="00B2353D" w:rsidRDefault="00B2353D" w:rsidP="00B2353D">
      <w:pPr>
        <w:pStyle w:val="Lijstalinea"/>
        <w:numPr>
          <w:ilvl w:val="0"/>
          <w:numId w:val="19"/>
        </w:numPr>
        <w:rPr>
          <w:color w:val="000000" w:themeColor="text1"/>
          <w:szCs w:val="20"/>
          <w:lang w:val="fr"/>
        </w:rPr>
      </w:pPr>
      <w:r>
        <w:rPr>
          <w:color w:val="000000" w:themeColor="text1"/>
          <w:szCs w:val="20"/>
          <w:lang w:val="fr"/>
        </w:rPr>
        <w:t>Être en mesure de libérer du temps et d’être flexible ;</w:t>
      </w:r>
    </w:p>
    <w:p w14:paraId="2177A2BB" w14:textId="40E66D0C" w:rsid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Effectuer les visites de manière autonome ; </w:t>
      </w:r>
    </w:p>
    <w:p w14:paraId="62F23B13" w14:textId="7EA4A5DA" w:rsidR="00B2353D" w:rsidRDefault="00B2353D" w:rsidP="00B2353D">
      <w:pPr>
        <w:pStyle w:val="Lijstalinea"/>
        <w:numPr>
          <w:ilvl w:val="0"/>
          <w:numId w:val="19"/>
        </w:numPr>
        <w:rPr>
          <w:color w:val="000000" w:themeColor="text1"/>
          <w:szCs w:val="20"/>
          <w:lang w:val="fr"/>
        </w:rPr>
      </w:pPr>
      <w:r>
        <w:rPr>
          <w:color w:val="000000" w:themeColor="text1"/>
          <w:szCs w:val="20"/>
          <w:lang w:val="fr"/>
        </w:rPr>
        <w:t>Disposer de bonnes qualités rédactionnelles ;</w:t>
      </w:r>
    </w:p>
    <w:p w14:paraId="0D7B9189" w14:textId="61C1A978" w:rsidR="00B2353D" w:rsidRP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Être familier avec les logiciels courants de bureautique et internet. </w:t>
      </w:r>
    </w:p>
    <w:p w14:paraId="1C04FC5F" w14:textId="06528FD9" w:rsidR="00B2353D" w:rsidRDefault="00B2353D" w:rsidP="003F4B20">
      <w:pPr>
        <w:pStyle w:val="Lijstalinea"/>
        <w:rPr>
          <w:b/>
          <w:bCs/>
          <w:color w:val="000000" w:themeColor="text1"/>
          <w:szCs w:val="20"/>
          <w:u w:val="single"/>
          <w:lang w:val="fr"/>
        </w:rPr>
      </w:pPr>
    </w:p>
    <w:p w14:paraId="28652850" w14:textId="77777777" w:rsidR="00B2353D" w:rsidRPr="007C134C" w:rsidRDefault="00B2353D" w:rsidP="003F4B20">
      <w:pPr>
        <w:pStyle w:val="Lijstalinea"/>
        <w:rPr>
          <w:b/>
          <w:bCs/>
          <w:color w:val="000000" w:themeColor="text1"/>
          <w:szCs w:val="20"/>
          <w:u w:val="single"/>
          <w:lang w:val="fr"/>
        </w:rPr>
      </w:pPr>
    </w:p>
    <w:p w14:paraId="1F7B2125" w14:textId="0C981A2D" w:rsidR="003F4B20" w:rsidRPr="00B2353D" w:rsidRDefault="00B2353D"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sidRPr="00B2353D">
        <w:rPr>
          <w:b/>
          <w:bCs/>
          <w:color w:val="000000" w:themeColor="text1"/>
          <w:sz w:val="24"/>
          <w:szCs w:val="24"/>
          <w:lang w:val="fr"/>
        </w:rPr>
        <w:t xml:space="preserve">Conditions du mandat </w:t>
      </w:r>
    </w:p>
    <w:p w14:paraId="51B354B8" w14:textId="77777777" w:rsidR="003F4B20" w:rsidRPr="007C134C" w:rsidRDefault="003F4B20" w:rsidP="003F4B20">
      <w:pPr>
        <w:rPr>
          <w:bCs/>
          <w:color w:val="000000" w:themeColor="text1"/>
          <w:szCs w:val="20"/>
          <w:lang w:val="fr"/>
        </w:rPr>
      </w:pPr>
    </w:p>
    <w:p w14:paraId="721E6BF0" w14:textId="13E84FC5" w:rsidR="003F4B20" w:rsidRDefault="00B2353D" w:rsidP="00F605B8">
      <w:pPr>
        <w:spacing w:before="60" w:after="0" w:line="240" w:lineRule="auto"/>
        <w:ind w:right="6"/>
        <w:rPr>
          <w:bCs/>
          <w:color w:val="000000" w:themeColor="text1"/>
          <w:szCs w:val="20"/>
          <w:lang w:val="fr"/>
        </w:rPr>
      </w:pPr>
      <w:r>
        <w:rPr>
          <w:bCs/>
          <w:color w:val="000000" w:themeColor="text1"/>
          <w:szCs w:val="20"/>
          <w:lang w:val="fr"/>
        </w:rPr>
        <w:t xml:space="preserve">Les membres : </w:t>
      </w:r>
    </w:p>
    <w:p w14:paraId="7FB82FD6" w14:textId="55F3216B"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Sont mandatés pour 5 ans (mandat renouvelable 2 fois) ;</w:t>
      </w:r>
    </w:p>
    <w:p w14:paraId="46858880" w14:textId="0167A7B9"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Sont couverts par une assurance accidents corporels et défense en justice ;</w:t>
      </w:r>
    </w:p>
    <w:p w14:paraId="009A2027" w14:textId="0A0B3D34"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Perçoivent des indemnités forfaitaires pour visites et réunions ;</w:t>
      </w:r>
    </w:p>
    <w:p w14:paraId="6C37B41A" w14:textId="752F1314"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 xml:space="preserve">Font partie d’une équipe pluridisciplinaire et sont assistés par un secrétaire ; </w:t>
      </w:r>
    </w:p>
    <w:p w14:paraId="29FBD922" w14:textId="317DC89E"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Bénéficient d’une formation de base ;</w:t>
      </w:r>
    </w:p>
    <w:p w14:paraId="41862559" w14:textId="7F7EA5D0" w:rsidR="00B2353D" w:rsidRP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Participent à des journées d’échanges de pratiques et d’évaluat</w:t>
      </w:r>
      <w:r w:rsidR="00083C92">
        <w:rPr>
          <w:bCs/>
          <w:color w:val="000000" w:themeColor="text1"/>
          <w:szCs w:val="20"/>
          <w:lang w:val="fr"/>
        </w:rPr>
        <w:t>i</w:t>
      </w:r>
      <w:r>
        <w:rPr>
          <w:bCs/>
          <w:color w:val="000000" w:themeColor="text1"/>
          <w:szCs w:val="20"/>
          <w:lang w:val="fr"/>
        </w:rPr>
        <w:t>ons.</w:t>
      </w:r>
    </w:p>
    <w:p w14:paraId="141FC9E1" w14:textId="77777777" w:rsidR="003F4B20" w:rsidRPr="007C134C" w:rsidRDefault="003F4B20" w:rsidP="003F4B20">
      <w:pPr>
        <w:rPr>
          <w:bCs/>
          <w:color w:val="000000" w:themeColor="text1"/>
          <w:szCs w:val="20"/>
          <w:lang w:val="fr"/>
        </w:rPr>
      </w:pPr>
    </w:p>
    <w:p w14:paraId="22908199" w14:textId="225F7CD3" w:rsidR="00E5418C" w:rsidRDefault="00E5418C" w:rsidP="003F4B20">
      <w:pPr>
        <w:rPr>
          <w:bCs/>
          <w:color w:val="000000" w:themeColor="text1"/>
          <w:szCs w:val="20"/>
          <w:lang w:val="fr"/>
        </w:rPr>
      </w:pPr>
    </w:p>
    <w:p w14:paraId="44447F06" w14:textId="12C9D0E4" w:rsidR="00D84586" w:rsidRDefault="00D84586" w:rsidP="003F4B20">
      <w:pPr>
        <w:rPr>
          <w:bCs/>
          <w:color w:val="000000" w:themeColor="text1"/>
          <w:szCs w:val="20"/>
          <w:lang w:val="fr"/>
        </w:rPr>
      </w:pPr>
    </w:p>
    <w:p w14:paraId="635F67C9" w14:textId="5E1D6342" w:rsidR="00D84586" w:rsidRDefault="00D84586" w:rsidP="003F4B20">
      <w:pPr>
        <w:rPr>
          <w:bCs/>
          <w:color w:val="000000" w:themeColor="text1"/>
          <w:szCs w:val="20"/>
          <w:lang w:val="fr"/>
        </w:rPr>
      </w:pPr>
    </w:p>
    <w:p w14:paraId="2875C1A1" w14:textId="4892117C" w:rsidR="00D84586" w:rsidRDefault="00D84586" w:rsidP="003F4B20">
      <w:pPr>
        <w:rPr>
          <w:bCs/>
          <w:color w:val="000000" w:themeColor="text1"/>
          <w:szCs w:val="20"/>
          <w:lang w:val="fr"/>
        </w:rPr>
      </w:pPr>
    </w:p>
    <w:p w14:paraId="26B58D47" w14:textId="77777777" w:rsidR="00D84586" w:rsidRPr="007C134C" w:rsidRDefault="00D84586" w:rsidP="003F4B20">
      <w:pPr>
        <w:rPr>
          <w:bCs/>
          <w:color w:val="000000" w:themeColor="text1"/>
          <w:szCs w:val="20"/>
          <w:lang w:val="fr"/>
        </w:rPr>
      </w:pPr>
    </w:p>
    <w:p w14:paraId="1CC8A1A7" w14:textId="5B4423F1" w:rsidR="003F4B20" w:rsidRPr="00B2353D" w:rsidRDefault="003F4B20"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sidRPr="00B2353D">
        <w:rPr>
          <w:b/>
          <w:bCs/>
          <w:color w:val="000000" w:themeColor="text1"/>
          <w:sz w:val="24"/>
          <w:szCs w:val="24"/>
          <w:lang w:val="fr"/>
        </w:rPr>
        <w:lastRenderedPageBreak/>
        <w:t>P</w:t>
      </w:r>
      <w:r w:rsidR="00B2353D" w:rsidRPr="00B2353D">
        <w:rPr>
          <w:b/>
          <w:bCs/>
          <w:color w:val="000000" w:themeColor="text1"/>
          <w:sz w:val="24"/>
          <w:szCs w:val="24"/>
          <w:lang w:val="fr"/>
        </w:rPr>
        <w:t>ostuler</w:t>
      </w:r>
    </w:p>
    <w:p w14:paraId="16264B29" w14:textId="7A2EE1D9" w:rsidR="003F4B20" w:rsidRDefault="00D84586" w:rsidP="00B2353D">
      <w:pPr>
        <w:spacing w:before="120" w:after="0" w:line="240" w:lineRule="auto"/>
        <w:ind w:right="6"/>
        <w:rPr>
          <w:color w:val="000000" w:themeColor="text1"/>
          <w:szCs w:val="20"/>
          <w:lang w:val="fr"/>
        </w:rPr>
      </w:pPr>
      <w:r>
        <w:rPr>
          <w:color w:val="000000" w:themeColor="text1"/>
          <w:szCs w:val="20"/>
          <w:lang w:val="fr"/>
        </w:rPr>
        <w:t xml:space="preserve">Nous voulons étoffer le groupe pour quelques-unes de nos Commissions de Surveillance ! </w:t>
      </w:r>
    </w:p>
    <w:p w14:paraId="739B464D" w14:textId="1DF99E5C" w:rsidR="00D84586" w:rsidRDefault="00D84586" w:rsidP="00B2353D">
      <w:pPr>
        <w:spacing w:before="120" w:after="0" w:line="240" w:lineRule="auto"/>
        <w:ind w:right="6"/>
        <w:rPr>
          <w:b/>
          <w:bCs/>
          <w:color w:val="000000" w:themeColor="text1"/>
          <w:szCs w:val="20"/>
          <w:lang w:val="fr"/>
        </w:rPr>
      </w:pPr>
      <w:r w:rsidRPr="00D84586">
        <w:rPr>
          <w:b/>
          <w:bCs/>
          <w:color w:val="000000" w:themeColor="text1"/>
          <w:szCs w:val="20"/>
          <w:lang w:val="fr"/>
        </w:rPr>
        <w:t>Intéressé/e ?</w:t>
      </w:r>
    </w:p>
    <w:p w14:paraId="0C3CE06E" w14:textId="00B8DA0F" w:rsidR="00D84586" w:rsidRDefault="00D84586" w:rsidP="00D84586">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 xml:space="preserve">Soumettre votre candidature pour le </w:t>
      </w:r>
      <w:r w:rsidRPr="002039B7">
        <w:rPr>
          <w:b/>
          <w:bCs/>
          <w:color w:val="000000" w:themeColor="text1"/>
          <w:szCs w:val="20"/>
          <w:lang w:val="fr"/>
        </w:rPr>
        <w:t>…………………202</w:t>
      </w:r>
      <w:r w:rsidR="00CA3380">
        <w:rPr>
          <w:b/>
          <w:bCs/>
          <w:color w:val="000000" w:themeColor="text1"/>
          <w:szCs w:val="20"/>
          <w:lang w:val="fr"/>
        </w:rPr>
        <w:t>1</w:t>
      </w:r>
      <w:r>
        <w:rPr>
          <w:color w:val="000000" w:themeColor="text1"/>
          <w:szCs w:val="20"/>
          <w:lang w:val="fr"/>
        </w:rPr>
        <w:t> ;</w:t>
      </w:r>
    </w:p>
    <w:p w14:paraId="4C587296" w14:textId="206F7974" w:rsidR="00D84586" w:rsidRDefault="00D84586" w:rsidP="00D84586">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Téléchargez le formulaire de candidature (lien) ;</w:t>
      </w:r>
    </w:p>
    <w:p w14:paraId="6F930DB0" w14:textId="604EB8EF" w:rsidR="00D84586" w:rsidRDefault="00D84586" w:rsidP="00D84586">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 xml:space="preserve">Complétez-le et renvoyer le à l’adresse suivante : </w:t>
      </w:r>
      <w:hyperlink r:id="rId10" w:history="1">
        <w:r w:rsidRPr="00004EF0">
          <w:rPr>
            <w:rStyle w:val="Hyperlink"/>
            <w:szCs w:val="20"/>
            <w:lang w:val="fr"/>
          </w:rPr>
          <w:t>vacature@ccsp.belgium.be</w:t>
        </w:r>
      </w:hyperlink>
    </w:p>
    <w:p w14:paraId="684198BF" w14:textId="1213D399" w:rsidR="00D84586" w:rsidRPr="00D84586" w:rsidRDefault="00D84586" w:rsidP="00D84586">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 xml:space="preserve">Mentionnez en objet la fonction (Commission de Surveillance) et la prison concernée. </w:t>
      </w:r>
    </w:p>
    <w:p w14:paraId="029CAB8D" w14:textId="711C8BF7" w:rsidR="003F4B20" w:rsidRDefault="003F4B20" w:rsidP="003F4B20">
      <w:pPr>
        <w:rPr>
          <w:bCs/>
          <w:color w:val="000000" w:themeColor="text1"/>
          <w:szCs w:val="20"/>
          <w:lang w:val="fr"/>
        </w:rPr>
      </w:pPr>
    </w:p>
    <w:p w14:paraId="6F3285B4" w14:textId="35429482" w:rsidR="002039B7" w:rsidRDefault="002039B7" w:rsidP="003F4B20">
      <w:pPr>
        <w:rPr>
          <w:bCs/>
          <w:color w:val="000000" w:themeColor="text1"/>
          <w:szCs w:val="20"/>
          <w:lang w:val="fr"/>
        </w:rPr>
      </w:pPr>
      <w:r>
        <w:rPr>
          <w:bCs/>
          <w:color w:val="000000" w:themeColor="text1"/>
          <w:szCs w:val="20"/>
          <w:lang w:val="fr"/>
        </w:rPr>
        <w:t xml:space="preserve">Toute candidature reçue sous un autre format ou autre voie ne sera pas prise en considération. </w:t>
      </w:r>
    </w:p>
    <w:p w14:paraId="757E655A" w14:textId="539CFC35" w:rsidR="002039B7" w:rsidRDefault="002039B7" w:rsidP="003F4B20">
      <w:pPr>
        <w:rPr>
          <w:bCs/>
          <w:color w:val="000000" w:themeColor="text1"/>
          <w:szCs w:val="20"/>
          <w:lang w:val="fr"/>
        </w:rPr>
      </w:pPr>
    </w:p>
    <w:p w14:paraId="488468ED" w14:textId="56A27526" w:rsidR="002039B7" w:rsidRDefault="002039B7" w:rsidP="003F4B20">
      <w:pPr>
        <w:rPr>
          <w:b/>
          <w:color w:val="000000" w:themeColor="text1"/>
          <w:szCs w:val="20"/>
          <w:lang w:val="fr"/>
        </w:rPr>
      </w:pPr>
      <w:r>
        <w:rPr>
          <w:bCs/>
          <w:color w:val="000000" w:themeColor="text1"/>
          <w:szCs w:val="20"/>
          <w:lang w:val="fr"/>
        </w:rPr>
        <w:t xml:space="preserve">Les résultats de la sélection seront communiqués au plus tard le </w:t>
      </w:r>
      <w:r w:rsidRPr="002039B7">
        <w:rPr>
          <w:b/>
          <w:color w:val="000000" w:themeColor="text1"/>
          <w:szCs w:val="20"/>
          <w:lang w:val="fr"/>
        </w:rPr>
        <w:t>…………….202</w:t>
      </w:r>
      <w:r w:rsidR="00CA3380">
        <w:rPr>
          <w:b/>
          <w:color w:val="000000" w:themeColor="text1"/>
          <w:szCs w:val="20"/>
          <w:lang w:val="fr"/>
        </w:rPr>
        <w:t>1</w:t>
      </w:r>
      <w:r>
        <w:rPr>
          <w:b/>
          <w:color w:val="000000" w:themeColor="text1"/>
          <w:szCs w:val="20"/>
          <w:lang w:val="fr"/>
        </w:rPr>
        <w:t>.</w:t>
      </w:r>
    </w:p>
    <w:p w14:paraId="2BB12B5F" w14:textId="46D9B520" w:rsidR="002039B7" w:rsidRDefault="002039B7" w:rsidP="003F4B20">
      <w:pPr>
        <w:rPr>
          <w:b/>
          <w:color w:val="000000" w:themeColor="text1"/>
          <w:szCs w:val="20"/>
          <w:lang w:val="fr"/>
        </w:rPr>
      </w:pPr>
    </w:p>
    <w:p w14:paraId="29066FC2" w14:textId="76FA24DD" w:rsidR="002039B7" w:rsidRDefault="002039B7" w:rsidP="003F4B20">
      <w:pPr>
        <w:rPr>
          <w:b/>
          <w:color w:val="000000" w:themeColor="text1"/>
          <w:szCs w:val="20"/>
          <w:lang w:val="fr"/>
        </w:rPr>
      </w:pPr>
    </w:p>
    <w:p w14:paraId="756525BF" w14:textId="77777777" w:rsidR="002039B7" w:rsidRPr="007C134C" w:rsidRDefault="002039B7" w:rsidP="003F4B20">
      <w:pPr>
        <w:rPr>
          <w:bCs/>
          <w:color w:val="000000" w:themeColor="text1"/>
          <w:szCs w:val="20"/>
          <w:lang w:val="fr"/>
        </w:rPr>
      </w:pPr>
    </w:p>
    <w:sectPr w:rsidR="002039B7" w:rsidRPr="007C134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79EFF" w14:textId="77777777" w:rsidR="0038488F" w:rsidRDefault="0038488F" w:rsidP="00E8314D">
      <w:pPr>
        <w:spacing w:after="0" w:line="240" w:lineRule="auto"/>
      </w:pPr>
      <w:r>
        <w:separator/>
      </w:r>
    </w:p>
  </w:endnote>
  <w:endnote w:type="continuationSeparator" w:id="0">
    <w:p w14:paraId="5175D3AB" w14:textId="77777777" w:rsidR="0038488F" w:rsidRDefault="0038488F" w:rsidP="00E8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557217"/>
      <w:docPartObj>
        <w:docPartGallery w:val="Page Numbers (Bottom of Page)"/>
        <w:docPartUnique/>
      </w:docPartObj>
    </w:sdtPr>
    <w:sdtEndPr/>
    <w:sdtContent>
      <w:p w14:paraId="511E0CB5" w14:textId="3B96B3F1" w:rsidR="00E8314D" w:rsidRDefault="00E8314D">
        <w:pPr>
          <w:pStyle w:val="Voettekst"/>
          <w:jc w:val="right"/>
        </w:pPr>
        <w:r>
          <w:fldChar w:fldCharType="begin"/>
        </w:r>
        <w:r>
          <w:instrText>PAGE   \* MERGEFORMAT</w:instrText>
        </w:r>
        <w:r>
          <w:fldChar w:fldCharType="separate"/>
        </w:r>
        <w:r>
          <w:rPr>
            <w:lang w:val="fr-FR"/>
          </w:rPr>
          <w:t>2</w:t>
        </w:r>
        <w:r>
          <w:fldChar w:fldCharType="end"/>
        </w:r>
      </w:p>
    </w:sdtContent>
  </w:sdt>
  <w:p w14:paraId="7D156D8D" w14:textId="77777777" w:rsidR="00E8314D" w:rsidRDefault="00E831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F38CA" w14:textId="77777777" w:rsidR="0038488F" w:rsidRDefault="0038488F" w:rsidP="00E8314D">
      <w:pPr>
        <w:spacing w:after="0" w:line="240" w:lineRule="auto"/>
      </w:pPr>
      <w:r>
        <w:separator/>
      </w:r>
    </w:p>
  </w:footnote>
  <w:footnote w:type="continuationSeparator" w:id="0">
    <w:p w14:paraId="43D8FCF1" w14:textId="77777777" w:rsidR="0038488F" w:rsidRDefault="0038488F" w:rsidP="00E83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75AB"/>
    <w:multiLevelType w:val="hybridMultilevel"/>
    <w:tmpl w:val="06B84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D77E13"/>
    <w:multiLevelType w:val="hybridMultilevel"/>
    <w:tmpl w:val="E3BC5FCE"/>
    <w:lvl w:ilvl="0" w:tplc="D08C0372">
      <w:start w:val="1"/>
      <w:numFmt w:val="bullet"/>
      <w:lvlText w:val=""/>
      <w:lvlJc w:val="left"/>
      <w:pPr>
        <w:ind w:left="61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433258F8">
      <w:start w:val="1"/>
      <w:numFmt w:val="bullet"/>
      <w:lvlText w:val="•"/>
      <w:lvlJc w:val="left"/>
      <w:pPr>
        <w:ind w:left="1080" w:firstLine="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2" w:tplc="DF347388">
      <w:start w:val="1"/>
      <w:numFmt w:val="bullet"/>
      <w:lvlText w:val="▪"/>
      <w:lvlJc w:val="left"/>
      <w:pPr>
        <w:ind w:left="180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86BC4408">
      <w:start w:val="1"/>
      <w:numFmt w:val="bullet"/>
      <w:lvlText w:val="•"/>
      <w:lvlJc w:val="left"/>
      <w:pPr>
        <w:ind w:left="252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5A7CDD2C">
      <w:start w:val="1"/>
      <w:numFmt w:val="bullet"/>
      <w:lvlText w:val="o"/>
      <w:lvlJc w:val="left"/>
      <w:pPr>
        <w:ind w:left="324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A4AA97D2">
      <w:start w:val="1"/>
      <w:numFmt w:val="bullet"/>
      <w:lvlText w:val="▪"/>
      <w:lvlJc w:val="left"/>
      <w:pPr>
        <w:ind w:left="396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E84C649A">
      <w:start w:val="1"/>
      <w:numFmt w:val="bullet"/>
      <w:lvlText w:val="•"/>
      <w:lvlJc w:val="left"/>
      <w:pPr>
        <w:ind w:left="468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BCE88714">
      <w:start w:val="1"/>
      <w:numFmt w:val="bullet"/>
      <w:lvlText w:val="o"/>
      <w:lvlJc w:val="left"/>
      <w:pPr>
        <w:ind w:left="540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9E6AC408">
      <w:start w:val="1"/>
      <w:numFmt w:val="bullet"/>
      <w:lvlText w:val="▪"/>
      <w:lvlJc w:val="left"/>
      <w:pPr>
        <w:ind w:left="612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8942E16"/>
    <w:multiLevelType w:val="hybridMultilevel"/>
    <w:tmpl w:val="85BE4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453F7B"/>
    <w:multiLevelType w:val="hybridMultilevel"/>
    <w:tmpl w:val="0B7E4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0A4112"/>
    <w:multiLevelType w:val="hybridMultilevel"/>
    <w:tmpl w:val="9F62F990"/>
    <w:lvl w:ilvl="0" w:tplc="759C838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A77E82"/>
    <w:multiLevelType w:val="hybridMultilevel"/>
    <w:tmpl w:val="48600F82"/>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start w:val="1"/>
      <w:numFmt w:val="decimal"/>
      <w:lvlText w:val="%4."/>
      <w:lvlJc w:val="left"/>
      <w:pPr>
        <w:ind w:left="2865" w:hanging="360"/>
      </w:pPr>
    </w:lvl>
    <w:lvl w:ilvl="4" w:tplc="08130019">
      <w:start w:val="1"/>
      <w:numFmt w:val="lowerLetter"/>
      <w:lvlText w:val="%5."/>
      <w:lvlJc w:val="left"/>
      <w:pPr>
        <w:ind w:left="3585" w:hanging="360"/>
      </w:pPr>
    </w:lvl>
    <w:lvl w:ilvl="5" w:tplc="0813001B">
      <w:start w:val="1"/>
      <w:numFmt w:val="lowerRoman"/>
      <w:lvlText w:val="%6."/>
      <w:lvlJc w:val="right"/>
      <w:pPr>
        <w:ind w:left="4305" w:hanging="180"/>
      </w:pPr>
    </w:lvl>
    <w:lvl w:ilvl="6" w:tplc="0813000F">
      <w:start w:val="1"/>
      <w:numFmt w:val="decimal"/>
      <w:lvlText w:val="%7."/>
      <w:lvlJc w:val="left"/>
      <w:pPr>
        <w:ind w:left="5025" w:hanging="360"/>
      </w:pPr>
    </w:lvl>
    <w:lvl w:ilvl="7" w:tplc="08130019">
      <w:start w:val="1"/>
      <w:numFmt w:val="lowerLetter"/>
      <w:lvlText w:val="%8."/>
      <w:lvlJc w:val="left"/>
      <w:pPr>
        <w:ind w:left="5745" w:hanging="360"/>
      </w:pPr>
    </w:lvl>
    <w:lvl w:ilvl="8" w:tplc="0813001B">
      <w:start w:val="1"/>
      <w:numFmt w:val="lowerRoman"/>
      <w:lvlText w:val="%9."/>
      <w:lvlJc w:val="right"/>
      <w:pPr>
        <w:ind w:left="6465" w:hanging="180"/>
      </w:pPr>
    </w:lvl>
  </w:abstractNum>
  <w:abstractNum w:abstractNumId="6" w15:restartNumberingAfterBreak="0">
    <w:nsid w:val="3E033817"/>
    <w:multiLevelType w:val="hybridMultilevel"/>
    <w:tmpl w:val="BBB21F32"/>
    <w:lvl w:ilvl="0" w:tplc="C5026E8E">
      <w:start w:val="1"/>
      <w:numFmt w:val="bullet"/>
      <w:lvlText w:val="-"/>
      <w:lvlJc w:val="left"/>
      <w:pPr>
        <w:ind w:left="720" w:hanging="360"/>
      </w:pPr>
      <w:rPr>
        <w:rFonts w:ascii="Calibri Light" w:eastAsia="Arial"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DF3C62"/>
    <w:multiLevelType w:val="hybridMultilevel"/>
    <w:tmpl w:val="6C10385C"/>
    <w:lvl w:ilvl="0" w:tplc="433258F8">
      <w:start w:val="1"/>
      <w:numFmt w:val="bullet"/>
      <w:lvlText w:val="•"/>
      <w:lvlJc w:val="left"/>
      <w:pPr>
        <w:ind w:left="1065" w:hanging="36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8" w15:restartNumberingAfterBreak="0">
    <w:nsid w:val="4EEE3758"/>
    <w:multiLevelType w:val="hybridMultilevel"/>
    <w:tmpl w:val="399A552C"/>
    <w:lvl w:ilvl="0" w:tplc="9618A7FE">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1C82370"/>
    <w:multiLevelType w:val="hybridMultilevel"/>
    <w:tmpl w:val="68282E60"/>
    <w:lvl w:ilvl="0" w:tplc="2F2AE79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52402BB"/>
    <w:multiLevelType w:val="hybridMultilevel"/>
    <w:tmpl w:val="F5F8E0A4"/>
    <w:lvl w:ilvl="0" w:tplc="9E12A89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BAA754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2704F3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8901806">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22C58C0">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13C0430">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65E5EE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EEC6D12">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10E7B44">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55CC3D91"/>
    <w:multiLevelType w:val="hybridMultilevel"/>
    <w:tmpl w:val="4EBC1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604544"/>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1F54862"/>
    <w:multiLevelType w:val="hybridMultilevel"/>
    <w:tmpl w:val="223A60A2"/>
    <w:lvl w:ilvl="0" w:tplc="8A7E6A3A">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B92E512">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22E3C96">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B7CCCD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4D0981C">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9C2924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674176C">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B04E648">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7603250">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62C15432"/>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32D1115"/>
    <w:multiLevelType w:val="hybridMultilevel"/>
    <w:tmpl w:val="F5E275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411DFB"/>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8C45A55"/>
    <w:multiLevelType w:val="hybridMultilevel"/>
    <w:tmpl w:val="607AA73E"/>
    <w:lvl w:ilvl="0" w:tplc="433258F8">
      <w:start w:val="1"/>
      <w:numFmt w:val="bullet"/>
      <w:lvlText w:val="•"/>
      <w:lvlJc w:val="left"/>
      <w:pPr>
        <w:ind w:left="1003" w:firstLine="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1" w:tplc="8A4C0BE6">
      <w:start w:val="1"/>
      <w:numFmt w:val="bullet"/>
      <w:lvlText w:val="o"/>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1C891A4">
      <w:start w:val="1"/>
      <w:numFmt w:val="bullet"/>
      <w:lvlText w:val="▪"/>
      <w:lvlJc w:val="left"/>
      <w:pPr>
        <w:ind w:left="25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C24CE40">
      <w:start w:val="1"/>
      <w:numFmt w:val="bullet"/>
      <w:lvlText w:val="•"/>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4261306">
      <w:start w:val="1"/>
      <w:numFmt w:val="bullet"/>
      <w:lvlText w:val="o"/>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64EF696">
      <w:start w:val="1"/>
      <w:numFmt w:val="bullet"/>
      <w:lvlText w:val="▪"/>
      <w:lvlJc w:val="left"/>
      <w:pPr>
        <w:ind w:left="46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0CE7EB4">
      <w:start w:val="1"/>
      <w:numFmt w:val="bullet"/>
      <w:lvlText w:val="•"/>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1A8F204">
      <w:start w:val="1"/>
      <w:numFmt w:val="bullet"/>
      <w:lvlText w:val="o"/>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8D0E856">
      <w:start w:val="1"/>
      <w:numFmt w:val="bullet"/>
      <w:lvlText w:val="▪"/>
      <w:lvlJc w:val="left"/>
      <w:pPr>
        <w:ind w:left="68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7A166712"/>
    <w:multiLevelType w:val="hybridMultilevel"/>
    <w:tmpl w:val="18A855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C2E39D6"/>
    <w:multiLevelType w:val="hybridMultilevel"/>
    <w:tmpl w:val="EE42E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0"/>
  </w:num>
  <w:num w:numId="5">
    <w:abstractNumId w:val="1"/>
  </w:num>
  <w:num w:numId="6">
    <w:abstractNumId w:val="13"/>
  </w:num>
  <w:num w:numId="7">
    <w:abstractNumId w:val="18"/>
  </w:num>
  <w:num w:numId="8">
    <w:abstractNumId w:val="16"/>
  </w:num>
  <w:num w:numId="9">
    <w:abstractNumId w:val="8"/>
  </w:num>
  <w:num w:numId="10">
    <w:abstractNumId w:val="9"/>
  </w:num>
  <w:num w:numId="11">
    <w:abstractNumId w:val="6"/>
  </w:num>
  <w:num w:numId="12">
    <w:abstractNumId w:val="12"/>
  </w:num>
  <w:num w:numId="13">
    <w:abstractNumId w:val="14"/>
  </w:num>
  <w:num w:numId="14">
    <w:abstractNumId w:val="4"/>
  </w:num>
  <w:num w:numId="15">
    <w:abstractNumId w:val="5"/>
  </w:num>
  <w:num w:numId="16">
    <w:abstractNumId w:val="15"/>
  </w:num>
  <w:num w:numId="17">
    <w:abstractNumId w:val="19"/>
  </w:num>
  <w:num w:numId="18">
    <w:abstractNumId w:val="2"/>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58"/>
    <w:rsid w:val="00083C92"/>
    <w:rsid w:val="000A23DC"/>
    <w:rsid w:val="002039B7"/>
    <w:rsid w:val="002855DB"/>
    <w:rsid w:val="002F077D"/>
    <w:rsid w:val="003335FA"/>
    <w:rsid w:val="0038488F"/>
    <w:rsid w:val="003D73F4"/>
    <w:rsid w:val="003F4B20"/>
    <w:rsid w:val="00407045"/>
    <w:rsid w:val="004F484C"/>
    <w:rsid w:val="005430D3"/>
    <w:rsid w:val="005F25BE"/>
    <w:rsid w:val="005F4201"/>
    <w:rsid w:val="00676739"/>
    <w:rsid w:val="006B3DE1"/>
    <w:rsid w:val="006F3605"/>
    <w:rsid w:val="00700912"/>
    <w:rsid w:val="00713B28"/>
    <w:rsid w:val="00723558"/>
    <w:rsid w:val="00737166"/>
    <w:rsid w:val="007C134C"/>
    <w:rsid w:val="008E6621"/>
    <w:rsid w:val="00960FEA"/>
    <w:rsid w:val="00992BF8"/>
    <w:rsid w:val="009D1B3C"/>
    <w:rsid w:val="00AE1B27"/>
    <w:rsid w:val="00AF28B7"/>
    <w:rsid w:val="00B01E53"/>
    <w:rsid w:val="00B2353D"/>
    <w:rsid w:val="00B3054B"/>
    <w:rsid w:val="00BD5A94"/>
    <w:rsid w:val="00BF4DAD"/>
    <w:rsid w:val="00C205AE"/>
    <w:rsid w:val="00C52349"/>
    <w:rsid w:val="00CA3380"/>
    <w:rsid w:val="00CB7C8A"/>
    <w:rsid w:val="00CD2E50"/>
    <w:rsid w:val="00CD7956"/>
    <w:rsid w:val="00D226AB"/>
    <w:rsid w:val="00D52811"/>
    <w:rsid w:val="00D84586"/>
    <w:rsid w:val="00DE220A"/>
    <w:rsid w:val="00DE2855"/>
    <w:rsid w:val="00E374C6"/>
    <w:rsid w:val="00E5418C"/>
    <w:rsid w:val="00E7035C"/>
    <w:rsid w:val="00E8314D"/>
    <w:rsid w:val="00E84699"/>
    <w:rsid w:val="00ED3BFD"/>
    <w:rsid w:val="00F30634"/>
    <w:rsid w:val="00F605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B298"/>
  <w15:chartTrackingRefBased/>
  <w15:docId w15:val="{48211762-B13F-4A72-8D82-DAE5616F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3558"/>
    <w:pPr>
      <w:spacing w:after="5" w:line="249" w:lineRule="auto"/>
      <w:ind w:right="7"/>
      <w:jc w:val="both"/>
    </w:pPr>
    <w:rPr>
      <w:rFonts w:ascii="Arial" w:eastAsia="Arial" w:hAnsi="Arial" w:cs="Arial"/>
      <w:color w:val="000000"/>
      <w:sz w:val="20"/>
      <w:lang w:val="nl-BE" w:eastAsia="nl-BE"/>
    </w:rPr>
  </w:style>
  <w:style w:type="paragraph" w:styleId="Kop1">
    <w:name w:val="heading 1"/>
    <w:next w:val="Standaard"/>
    <w:link w:val="Kop1Char"/>
    <w:uiPriority w:val="9"/>
    <w:qFormat/>
    <w:rsid w:val="00723558"/>
    <w:pPr>
      <w:keepNext/>
      <w:keepLines/>
      <w:spacing w:after="222" w:line="256" w:lineRule="auto"/>
      <w:ind w:left="10" w:hanging="10"/>
      <w:outlineLvl w:val="0"/>
    </w:pPr>
    <w:rPr>
      <w:rFonts w:ascii="Arial" w:eastAsia="Arial" w:hAnsi="Arial" w:cs="Arial"/>
      <w:b/>
      <w:color w:val="000000"/>
      <w:sz w:val="24"/>
      <w:lang w:val="nl-BE" w:eastAsia="nl-BE"/>
    </w:rPr>
  </w:style>
  <w:style w:type="paragraph" w:styleId="Kop2">
    <w:name w:val="heading 2"/>
    <w:next w:val="Standaard"/>
    <w:link w:val="Kop2Char"/>
    <w:uiPriority w:val="9"/>
    <w:semiHidden/>
    <w:unhideWhenUsed/>
    <w:qFormat/>
    <w:rsid w:val="00723558"/>
    <w:pPr>
      <w:keepNext/>
      <w:keepLines/>
      <w:spacing w:after="113" w:line="249" w:lineRule="auto"/>
      <w:ind w:left="10" w:hanging="10"/>
      <w:jc w:val="both"/>
      <w:outlineLvl w:val="1"/>
    </w:pPr>
    <w:rPr>
      <w:rFonts w:ascii="Arial" w:eastAsia="Arial" w:hAnsi="Arial" w:cs="Arial"/>
      <w:b/>
      <w:color w:val="000000"/>
      <w:sz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3558"/>
    <w:rPr>
      <w:rFonts w:ascii="Arial" w:eastAsia="Arial" w:hAnsi="Arial" w:cs="Arial"/>
      <w:b/>
      <w:color w:val="000000"/>
      <w:sz w:val="24"/>
      <w:lang w:val="nl-BE" w:eastAsia="nl-BE"/>
    </w:rPr>
  </w:style>
  <w:style w:type="character" w:customStyle="1" w:styleId="Kop2Char">
    <w:name w:val="Kop 2 Char"/>
    <w:basedOn w:val="Standaardalinea-lettertype"/>
    <w:link w:val="Kop2"/>
    <w:uiPriority w:val="9"/>
    <w:semiHidden/>
    <w:rsid w:val="00723558"/>
    <w:rPr>
      <w:rFonts w:ascii="Arial" w:eastAsia="Arial" w:hAnsi="Arial" w:cs="Arial"/>
      <w:b/>
      <w:color w:val="000000"/>
      <w:sz w:val="20"/>
      <w:lang w:val="nl-BE" w:eastAsia="nl-BE"/>
    </w:rPr>
  </w:style>
  <w:style w:type="character" w:styleId="Hyperlink">
    <w:name w:val="Hyperlink"/>
    <w:basedOn w:val="Standaardalinea-lettertype"/>
    <w:uiPriority w:val="99"/>
    <w:unhideWhenUsed/>
    <w:rsid w:val="00723558"/>
    <w:rPr>
      <w:color w:val="0563C1" w:themeColor="hyperlink"/>
      <w:u w:val="single"/>
    </w:rPr>
  </w:style>
  <w:style w:type="character" w:styleId="Tekstvantijdelijkeaanduiding">
    <w:name w:val="Placeholder Text"/>
    <w:basedOn w:val="Standaardalinea-lettertype"/>
    <w:uiPriority w:val="99"/>
    <w:semiHidden/>
    <w:rsid w:val="003F4B20"/>
    <w:rPr>
      <w:color w:val="808080"/>
    </w:rPr>
  </w:style>
  <w:style w:type="character" w:styleId="Onopgelostemelding">
    <w:name w:val="Unresolved Mention"/>
    <w:basedOn w:val="Standaardalinea-lettertype"/>
    <w:uiPriority w:val="99"/>
    <w:semiHidden/>
    <w:unhideWhenUsed/>
    <w:rsid w:val="003F4B20"/>
    <w:rPr>
      <w:color w:val="605E5C"/>
      <w:shd w:val="clear" w:color="auto" w:fill="E1DFDD"/>
    </w:rPr>
  </w:style>
  <w:style w:type="paragraph" w:styleId="Lijstalinea">
    <w:name w:val="List Paragraph"/>
    <w:basedOn w:val="Standaard"/>
    <w:uiPriority w:val="34"/>
    <w:qFormat/>
    <w:rsid w:val="003F4B20"/>
    <w:pPr>
      <w:ind w:left="720"/>
      <w:contextualSpacing/>
    </w:pPr>
  </w:style>
  <w:style w:type="character" w:styleId="Verwijzingopmerking">
    <w:name w:val="annotation reference"/>
    <w:basedOn w:val="Standaardalinea-lettertype"/>
    <w:uiPriority w:val="99"/>
    <w:semiHidden/>
    <w:unhideWhenUsed/>
    <w:rsid w:val="00DE220A"/>
    <w:rPr>
      <w:sz w:val="16"/>
      <w:szCs w:val="16"/>
    </w:rPr>
  </w:style>
  <w:style w:type="paragraph" w:styleId="Tekstopmerking">
    <w:name w:val="annotation text"/>
    <w:basedOn w:val="Standaard"/>
    <w:link w:val="TekstopmerkingChar"/>
    <w:uiPriority w:val="99"/>
    <w:semiHidden/>
    <w:unhideWhenUsed/>
    <w:rsid w:val="00DE220A"/>
    <w:pPr>
      <w:spacing w:line="240" w:lineRule="auto"/>
    </w:pPr>
    <w:rPr>
      <w:szCs w:val="20"/>
    </w:rPr>
  </w:style>
  <w:style w:type="character" w:customStyle="1" w:styleId="TekstopmerkingChar">
    <w:name w:val="Tekst opmerking Char"/>
    <w:basedOn w:val="Standaardalinea-lettertype"/>
    <w:link w:val="Tekstopmerking"/>
    <w:uiPriority w:val="99"/>
    <w:semiHidden/>
    <w:rsid w:val="00DE220A"/>
    <w:rPr>
      <w:rFonts w:ascii="Arial" w:eastAsia="Arial" w:hAnsi="Arial" w:cs="Arial"/>
      <w:color w:val="000000"/>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DE220A"/>
    <w:rPr>
      <w:b/>
      <w:bCs/>
    </w:rPr>
  </w:style>
  <w:style w:type="character" w:customStyle="1" w:styleId="OnderwerpvanopmerkingChar">
    <w:name w:val="Onderwerp van opmerking Char"/>
    <w:basedOn w:val="TekstopmerkingChar"/>
    <w:link w:val="Onderwerpvanopmerking"/>
    <w:uiPriority w:val="99"/>
    <w:semiHidden/>
    <w:rsid w:val="00DE220A"/>
    <w:rPr>
      <w:rFonts w:ascii="Arial" w:eastAsia="Arial" w:hAnsi="Arial" w:cs="Arial"/>
      <w:b/>
      <w:bCs/>
      <w:color w:val="000000"/>
      <w:sz w:val="20"/>
      <w:szCs w:val="20"/>
      <w:lang w:val="nl-BE" w:eastAsia="nl-BE"/>
    </w:rPr>
  </w:style>
  <w:style w:type="paragraph" w:styleId="Ballontekst">
    <w:name w:val="Balloon Text"/>
    <w:basedOn w:val="Standaard"/>
    <w:link w:val="BallontekstChar"/>
    <w:uiPriority w:val="99"/>
    <w:semiHidden/>
    <w:unhideWhenUsed/>
    <w:rsid w:val="00DE22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220A"/>
    <w:rPr>
      <w:rFonts w:ascii="Segoe UI" w:eastAsia="Arial" w:hAnsi="Segoe UI" w:cs="Segoe UI"/>
      <w:color w:val="000000"/>
      <w:sz w:val="18"/>
      <w:szCs w:val="18"/>
      <w:lang w:val="nl-BE" w:eastAsia="nl-BE"/>
    </w:rPr>
  </w:style>
  <w:style w:type="paragraph" w:styleId="Koptekst">
    <w:name w:val="header"/>
    <w:basedOn w:val="Standaard"/>
    <w:link w:val="KoptekstChar"/>
    <w:uiPriority w:val="99"/>
    <w:unhideWhenUsed/>
    <w:rsid w:val="00E831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314D"/>
    <w:rPr>
      <w:rFonts w:ascii="Arial" w:eastAsia="Arial" w:hAnsi="Arial" w:cs="Arial"/>
      <w:color w:val="000000"/>
      <w:sz w:val="20"/>
      <w:lang w:val="nl-BE" w:eastAsia="nl-BE"/>
    </w:rPr>
  </w:style>
  <w:style w:type="paragraph" w:styleId="Voettekst">
    <w:name w:val="footer"/>
    <w:basedOn w:val="Standaard"/>
    <w:link w:val="VoettekstChar"/>
    <w:uiPriority w:val="99"/>
    <w:unhideWhenUsed/>
    <w:rsid w:val="00E831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314D"/>
    <w:rPr>
      <w:rFonts w:ascii="Arial" w:eastAsia="Arial" w:hAnsi="Arial" w:cs="Arial"/>
      <w:color w:val="000000"/>
      <w:sz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ture@ccsp.belgium.be" TargetMode="External"/><Relationship Id="rId4" Type="http://schemas.openxmlformats.org/officeDocument/2006/relationships/settings" Target="settings.xml"/><Relationship Id="rId9" Type="http://schemas.openxmlformats.org/officeDocument/2006/relationships/hyperlink" Target="http://www.ccsp.belgium.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E387-5D48-4025-B252-D095EF00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4051</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VANDENBERGHE Paul</dc:creator>
  <cp:keywords/>
  <dc:description/>
  <cp:lastModifiedBy>Audrey Cosyns</cp:lastModifiedBy>
  <cp:revision>2</cp:revision>
  <dcterms:created xsi:type="dcterms:W3CDTF">2021-09-30T09:13:00Z</dcterms:created>
  <dcterms:modified xsi:type="dcterms:W3CDTF">2021-09-30T09:13:00Z</dcterms:modified>
</cp:coreProperties>
</file>